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FB" w:rsidRDefault="00F771FB" w:rsidP="00CA76C8">
      <w:pPr>
        <w:ind w:left="5664" w:firstLine="708"/>
        <w:rPr>
          <w:b/>
          <w:bCs/>
          <w:sz w:val="40"/>
          <w:szCs w:val="40"/>
        </w:rPr>
      </w:pPr>
      <w:r w:rsidRPr="00326D3A">
        <w:rPr>
          <w:b/>
          <w:bCs/>
          <w:sz w:val="40"/>
          <w:szCs w:val="40"/>
        </w:rPr>
        <w:t>ПРАЙС-ЛИСТ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2122"/>
        <w:gridCol w:w="7797"/>
        <w:gridCol w:w="1134"/>
        <w:gridCol w:w="1134"/>
        <w:gridCol w:w="850"/>
      </w:tblGrid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Название (в ал-фавит. порядке)   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Обложка</w: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Аннотация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Цена 1 </w:t>
            </w: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экз.</w:t>
            </w: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 (руб.)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Цена от 10экз.</w:t>
            </w: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(руб.)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Нали</w:t>
            </w: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чие</w:t>
            </w:r>
          </w:p>
        </w:tc>
        <w:bookmarkStart w:id="0" w:name="_GoBack"/>
        <w:bookmarkEnd w:id="0"/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lang w:eastAsia="zh-CN"/>
              </w:rPr>
              <w:t xml:space="preserve">Александер Ф.  Психосоматическая медицина. 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6" type="#_x0000_t75" style="position:absolute;margin-left:-4.95pt;margin-top:.3pt;width:105.2pt;height:166.25pt;z-index:-251650048;visibility:visible;mso-position-horizontal-relative:text;mso-position-vertical-relative:text" wrapcoords="-154 0 -154 21503 21600 21503 21600 0 -154 0">
                  <v:imagedata r:id="rId5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работе обобщается опыт бурного развития психосоматики в первой половине ХХ века и излагается методология нового, психоаналитического подхода к пониманию и лечению болезней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 400 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320  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Баскаков В. Танатотерапия: теоретические основы и практическое применение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0" o:spid="_x0000_s1027" type="#_x0000_t75" style="position:absolute;margin-left:-5.15pt;margin-top:0;width:113.25pt;height:187.5pt;z-index:-251669504;visibility:visible;mso-position-horizontal-relative:text;mso-position-vertical-relative:text" wrapcoords="-143 0 -143 21514 21600 21514 21600 0 -143 0">
                  <v:imagedata r:id="rId6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312" w:lineRule="atLeast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Танатотерапия - авторский метод и прогрессивно развивающееся направление телесно-ориентированной психотерапии, включающее приемы установления (восстановления) контакта человека с различными видами смерти и умирания. Метод базируется на целительных биологических реакциях организма, корректирующих и восстанавливающих его энергетический баланс, являющихся основой решения базовых психологических проблем человека.</w:t>
            </w:r>
          </w:p>
          <w:p w:rsidR="00F771FB" w:rsidRPr="00412DDC" w:rsidRDefault="00F771FB" w:rsidP="00412DDC">
            <w:pPr>
              <w:spacing w:after="0" w:line="312" w:lineRule="atLeast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 предназначено для лиц, прошедших обучающие семинары по танатотерапии с целью последующего углубления в данной теме.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 330 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250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Журнал «Энергия и характер» №1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5" o:spid="_x0000_s1028" type="#_x0000_t75" style="position:absolute;margin-left:-5.15pt;margin-top:0;width:104.1pt;height:148.5pt;z-index:-251655168;visibility:visible;mso-position-horizontal-relative:text;mso-position-vertical-relative:text" wrapcoords="-155 0 -155 21491 21600 21491 21600 0 -155 0">
                  <v:imagedata r:id="rId7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статей по биосинтезу – одному из наиболее известных направлений телесно-ориентированной психотерапии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220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180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Нет*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Журнал «Энергия и характер» №2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6" o:spid="_x0000_s1029" type="#_x0000_t75" style="position:absolute;margin-left:-5.15pt;margin-top:.25pt;width:105.7pt;height:148.5pt;z-index:-251654144;visibility:visible;mso-position-horizontal-relative:text;mso-position-vertical-relative:text" wrapcoords="-153 0 -153 21491 21600 21491 21600 0 -153 0">
                  <v:imagedata r:id="rId8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статей по биосинтезу – одному из наиболее известных направлений телесно-ориентированной психотерапии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300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 240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Журнал «Энергия и характер» №3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статей по биосинтезу – одному из наиболее известных направлений телесно-ориентированной психотерапии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390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 xml:space="preserve">   320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Камматари Д, Баскаков В. 10+1 методов расслабления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s1030" type="#_x0000_t75" style="position:absolute;margin-left:-5.15pt;margin-top:.2pt;width:105.95pt;height:168.75pt;z-index:-251661312;visibility:visible;mso-position-horizontal-relative:text;mso-position-vertical-relative:text" wrapcoords="-153 0 -153 21504 21600 21504 21600 0 -153 0">
                  <v:imagedata r:id="rId9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76" w:lineRule="auto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 книга является описанием современных и адаптированных техник расслабления.</w:t>
            </w:r>
          </w:p>
          <w:p w:rsidR="00F771FB" w:rsidRPr="00412DDC" w:rsidRDefault="00F771FB" w:rsidP="00412DDC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книге уделено внимание практическим техникам расслабления и саморегуляции, которые являются необходимыми навыками современного человека  и могут быть с успехом использованы для управления стрессом и повышения личной эффективности.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400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КОМПЛЕКТ «Тайцзицюань + видео»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660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 А. Депрессия и тело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" o:spid="_x0000_s1031" type="#_x0000_t75" style="position:absolute;margin-left:-4.6pt;margin-top:.25pt;width:103.65pt;height:152.25pt;z-index:-251658240;visibility:visible;mso-position-horizontal-relative:text;mso-position-vertical-relative:text" wrapcoords="-157 0 -157 21494 21600 21494 21600 0 -157 0">
                  <v:imagedata r:id="rId10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Книга посвящена влиянию депрессии на тело человека и на биоэнергетические процессы, в нем происходящие. Биоэнергетическая работа с телом помогает восстановить вытесненные воспоминания и подавленные чувства. 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Написанная необычайно ясным языком, эмоционально и искренне, книга станет приятным и полезным чтением как для профессиональных психологов и психотерапевтов, так и для широкой аудитории читателей.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 xml:space="preserve">    350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 А. Психология тела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s1032" type="#_x0000_t75" style="position:absolute;margin-left:-5.15pt;margin-top:0;width:105pt;height:165.75pt;z-index:-251665408;visibility:visible;mso-position-horizontal-relative:text;mso-position-vertical-relative:text" wrapcoords="-154 0 -154 21502 21600 21502 21600 0 -154 0">
                  <v:imagedata r:id="rId11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Известный психолог, основатель мощного направления современной психотерапии подводит итог работы всей своей жизни.</w:t>
            </w:r>
          </w:p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На многочисленных убедительных примерах он показывает, как объединив сексуальность и духовность, любой из нас может вернуться к естественной и совершенной жизни.</w:t>
            </w:r>
          </w:p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Тело и душа, мораль и секс – гармонично взаимопроникают и взаимодополняют друг друга в естественном состоянии. И о том, как достичь этого, и написана эта книга.</w:t>
            </w:r>
          </w:p>
          <w:p w:rsidR="00F771FB" w:rsidRPr="00412DDC" w:rsidRDefault="00F771FB" w:rsidP="00412DDC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Прочтите эту книгу – она может по-настоящему обновить ваше сердце.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lang w:val="en-US"/>
              </w:rPr>
              <w:t>40</w:t>
            </w:r>
            <w:r w:rsidRPr="00412DDC">
              <w:rPr>
                <w:b/>
                <w:bCs/>
              </w:rPr>
              <w:t>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rPr>
          <w:trHeight w:val="3277"/>
        </w:trPr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 А.  Предательство тела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s1033" type="#_x0000_t75" style="position:absolute;margin-left:-5.15pt;margin-top:.2pt;width:105pt;height:161.25pt;z-index:-251662336;visibility:visible;mso-position-horizontal-relative:text;mso-position-vertical-relative:text" wrapcoords="-154 0 -154 21500 21600 21500 21600 0 -154 0">
                  <v:imagedata r:id="rId12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Тело покидают, когда оно, вместо того, чтобы приносить удовольствие и быть ценным, становится источником боли и унижения. В таких случаях человек отказывается принимать свое тело или отождествляться с ним. Он отворачивается от него. Он игнорирует тело, пытается трансформировать его, придать ему более желательный вид, соблюдая диету, снижая вес и т.д. Но, пока тело остается объектом эго, оно, хотя и может стать предметом его гордости, но никогда не подарит радости и удовлетворения настоящей жизни.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400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 А. Биоэнергетический анализ. Теория и практика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7" o:spid="_x0000_s1034" type="#_x0000_t75" style="position:absolute;margin-left:-5.15pt;margin-top:.2pt;width:106.5pt;height:166.7pt;z-index:-251653120;visibility:visible;mso-position-horizontal-relative:text;mso-position-vertical-relative:text" wrapcoords="-152 0 -152 21503 21600 21503 21600 0 -152 0">
                  <v:imagedata r:id="rId13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В это книге Александр Лоуэн объясняет причины возникновения конфликтов между психикой и телом и описывает проверенную временем систему физических упражнений, снимающих эти конфликты. Прочитав эту книгу, вы по-новому посмотрите на мир, откроете в себе огромный энергетический потенциал и, как это было с тысячами пациентов Лоуэна, забудете о лекарствах, болезнях, депрессиях, недовольстве собой и миром. Согласитесь, вернуть себе детскую радость легкости движений, яркости красок, полноты чувств, доверия к себе и миру, - перспектива более чем заманчивая.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500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 А. Физическая динамика структуры характера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1" o:spid="_x0000_s1035" type="#_x0000_t75" style="position:absolute;margin-left:-5.15pt;margin-top:.3pt;width:106.3pt;height:153.65pt;z-index:-251649024;visibility:visible;mso-position-horizontal-relative:text;mso-position-vertical-relative:text" wrapcoords="-152 0 -152 21495 21600 21495 21600 0 -152 0">
                  <v:imagedata r:id="rId14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Характер и структура тела взаимосвязаны, так можно изменить характер человека, не меняя его тело? И наоборот, возможно ли, увеличив подвижность тела, повлиять на темперамент? Человек не разделен на ум и тело, он един. В этой работе А. Лоуэн показывает, каким образом человек выражает эмоции, как они проявляются в гибкости и подвижности тела.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540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ЛоуэнА. Секс, любовь и сердце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s1036" type="#_x0000_t75" style="position:absolute;margin-left:-5.15pt;margin-top:15.6pt;width:116.4pt;height:180.45pt;z-index:-251664384;visibility:visible;mso-position-horizontal-relative:text;mso-position-vertical-relative:text" wrapcoords="-139 0 -139 21510 21600 21510 21600 0 -139 0">
                  <v:imagedata r:id="rId15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«Лишая сердце любви, вы подвергаете свою жизнь опасности», - таково предубеждение доктора Александра Лоуэна. В погоне за успехом человек западной цивилизации подчас утрачивает связь с собственной природой, что ведет к стрессам, многочисленным заболеваниям и внезапной смерти.</w:t>
            </w:r>
          </w:p>
          <w:p w:rsidR="00F771FB" w:rsidRPr="00412DDC" w:rsidRDefault="00F771FB" w:rsidP="00412DDC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Как избежать этого, наполнив жизнь сердечным теплом и удовлетворенностью – рассказывает эта книга.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400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Папуш М. Психотехника экзистенциального выбора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9" o:spid="_x0000_s1037" type="#_x0000_t75" style="position:absolute;margin-left:-3.05pt;margin-top:0;width:103.15pt;height:170.9pt;z-index:-251651072;visibility:visible;mso-position-horizontal-relative:text;mso-position-vertical-relative:text" wrapcoords="-157 0 -157 21505 21600 21505 21600 0 -157 0">
                  <v:imagedata r:id="rId16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 xml:space="preserve">Популярный российский психотерапевт Михаил Папуш рассказывает о том, как научиться хорошо жить и, главное, как </w:t>
            </w:r>
            <w:r w:rsidRPr="00412D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действительно захотеть </w:t>
            </w: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научитьсяжить хорошо, не полагаясь на вечный русский «авось»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300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 xml:space="preserve">Периш-Хара  Смерть и умирание: новый взгляд на проблему </w:t>
            </w:r>
          </w:p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2" o:spid="_x0000_s1038" type="#_x0000_t75" style="position:absolute;margin-left:-5.15pt;margin-top:1.55pt;width:105.9pt;height:161.25pt;z-index:-251648000;visibility:visible;mso-position-horizontal-relative:text;mso-position-vertical-relative:text" wrapcoords="-153 0 -153 21500 21600 21500 21600 0 -153 0">
                  <v:imagedata r:id="rId17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Автору удалось создать точное и полное оптимизма практическое руководство по непростому искусству умирания. Работая над своей книгой, которая написана в форме разговора с читателем, автор почерпнул многое из медицинских источников, но привнесла четыре необычных момента: свой собственный опыт переживания клинической смерти, свое восприятие как экстрасенса, смерть собственных детей и свои воззрения как уважаемого духовного учителя. Она удивительно тонко чувствует индивидуальные различия, а также самые разные формы умирания и перехода, которые готовят нас к смерти тела и внутренним тайнам духовного развития. Как непрофессионалы, так и профессионалы могут доверять мудрости этой лишенной догматичности, но все же авторитетной работы.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360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 xml:space="preserve">Российская телесная психотерапия в лицах 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s1039" type="#_x0000_t75" style="position:absolute;margin-left:-4.6pt;margin-top:0;width:105pt;height:160.7pt;z-index:-251666432;visibility:visible;mso-position-horizontal-relative:text;mso-position-vertical-relative:text" wrapcoords="-154 0 -154 21499 21600 21499 21600 0 -154 0">
                  <v:imagedata r:id="rId18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настоящий сборник вошли статьи членов и кандидатов в члены Ассоциации телесно-ориентированной психотерапии, профессиональной организации, известной как в России, так и на Западе. В настоящее время телесно-ориентированная психотерапия в нашей стране получила широкое признание и распространение. Можно говорить о ней как о ряде школ, направлений, со своей методологией, опытом оказания профессиональной помощи, институтом супервизии.</w:t>
            </w:r>
          </w:p>
          <w:p w:rsidR="00F771FB" w:rsidRPr="00412DDC" w:rsidRDefault="00F771FB" w:rsidP="00412DDC">
            <w:pPr>
              <w:spacing w:after="0" w:line="240" w:lineRule="auto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Настоящее издание - попытка взгляда изнутри на процесс развития телесно-ориентированной психотерапии в нашей стране.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440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«Свободное тело» / Хрестоматия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2" o:spid="_x0000_s1040" type="#_x0000_t75" style="position:absolute;margin-left:-4.35pt;margin-top:0;width:105.05pt;height:171.8pt;z-index:-251663360;visibility:visible;mso-position-horizontal-relative:text;mso-position-vertical-relative:text" wrapcoords="-154 0 -154 21506 21600 21506 21600 0 -154 0">
                  <v:imagedata r:id="rId19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Тело – это продолжение нашей психики. И воздействуя на него, мы можем добиться возвращения душевного равновесия и удовлетворенности. Эта хрестоматия, составленная одним из ведущих в мире телесных психотерапевтов Владимиром Баскаковым, может открыть вам дверь в мир гармонии и счастья.</w:t>
            </w:r>
          </w:p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Диапазон содержания очень широк – от ставшей уже классической монографии Д.Боаделла по биосинтезу до рассмотрения темы телесности в творчестве Рене Магритта и Николая Гоголя; от танатотерапии, актерских техник и фольклорного анализа до влияния русского тела на нашу историю.</w:t>
            </w:r>
          </w:p>
          <w:p w:rsidR="00F771FB" w:rsidRPr="00412DDC" w:rsidRDefault="00F771FB" w:rsidP="00412DDC">
            <w:pPr>
              <w:spacing w:after="100" w:afterAutospacing="1" w:line="240" w:lineRule="auto"/>
              <w:ind w:firstLine="61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Многие новейшие методы работы с телом рассматриваются впервые.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550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450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Танатотерапия в публикациях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s1041" type="#_x0000_t75" style="position:absolute;margin-left:-4.6pt;margin-top:0;width:105.3pt;height:153.3pt;z-index:-251667456;visibility:visible;mso-position-horizontal-relative:text;mso-position-vertical-relative:text" wrapcoords="-154 0 -154 21494 21600 21494 21600 0 -154 0">
                  <v:imagedata r:id="rId20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чем сборник? О смерти?! Фу! О ней столько сказано и написано. В литературе, фильмах - сплошная смерть, в новостях - опять она. Может хватит? Представленная в публикациях танатотерапия - попытка затронуть тему смерти в максимально безопасном для человека режиме, коснуться того, что неизбежно для каждого, что так сильно заряжено чувствами. Что приводит к механизму игнорирования этой реальности и формированию феномена "вечной жизни". Но нарушение баланса жизнь-смерть (день-ночь, лето-зима, вдох-выдох и др.) только подстегивает отмеченное изобилие ее симулякров-имитаций. Отрадно, что появление танатотерапии, как практики налаживания максимально полного (и безопасного!) контакта с процессами смерти и умирания, - оказалось возможным в нашей с Вами стране, разительно отличающейся от других обилием этой самой смерти. Даже пол ее - женский (сравни, derTod в немецкой культуре, - он), точно соответствует "иньским" характеристикам этой реальности (холод, мрак, пассивность). Много смерти? Значит, - мало жизни! Может стоит попробовать взглянуть в это "зеркало жизни", по крайней мере, - в данный сборник публикаций и прочитать нечто, отличное от общепринятого.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260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Танатотерапия: практическое применение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1" o:spid="_x0000_s1042" type="#_x0000_t75" style="position:absolute;margin-left:-4.6pt;margin-top:.25pt;width:104.1pt;height:147pt;z-index:-251660288;visibility:visible;mso-position-horizontal-relative:text;mso-position-vertical-relative:text" wrapcoords="-155 0 -155 21490 21600 21490 21600 0 -155 0">
                  <v:imagedata r:id="rId21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Танатотерапия работает практически на всех уровнях существования Человека: телесном, психосоматическом, психологическом и экзистенциальном. Она затрагивает его четыре базовые проблемы: проблему избытка контроля, проблему нахождения в полноценном контакте с окружающими и окружением, проблему сексуальных отношений и проблему опор. Метод танатотерапии работает на тонком балансе, устойчивости человека, а это значит, - затрагивает его базовые механизмы саморегуляции.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Об этом – данный Сборник.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660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Тайцзицюань</w:t>
            </w:r>
            <w:r w:rsidRPr="00412DDC">
              <w:t>Психогигиенический релаксационный тренинг методом гимнастики тайцзицюань: Методические рекомендации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s1043" type="#_x0000_t75" style="position:absolute;margin-left:-4.65pt;margin-top:.25pt;width:102.75pt;height:155.85pt;z-index:-251657216;visibility:visible;mso-position-horizontal-relative:text;mso-position-vertical-relative:text" wrapcoords="-158 0 -158 21496 21600 21496 21600 0 -158 0">
                  <v:imagedata r:id="rId22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ind w:left="72"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Методический рекомендации составлены кандидатом психологических наук, научным сотрудником Института психологии АН СССР В.А. Елисеевым, главным психологом Министерства морского флота СССР В.Ю. Баскаковым.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Предназначены для применения в целях психорофилактики и психогигиены, повышения психологической устойчивости к стрессам и компенсации последствий таких воздействий для лиц, подвергающимся им.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 xml:space="preserve">   80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Т.Ханна Восстание тел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8" o:spid="_x0000_s1044" type="#_x0000_t75" style="position:absolute;margin-left:-5.15pt;margin-top:.2pt;width:104.75pt;height:146.25pt;z-index:-251652096;visibility:visible;mso-position-horizontal-relative:text;mso-position-vertical-relative:text" wrapcoords="-154 0 -154 21489 21600 21489 21600 0 -154 0">
                  <v:imagedata r:id="rId23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 xml:space="preserve">Объединив свой опыт в изучении богословия, философии и нейронаук, Томас Ханна пришел к идее, что все события жизни приводят к «физическим паттернам в теле человека». 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 xml:space="preserve">«Соматическое обучение по методу Ханны» - система физического обучения, разработанная им на основе метода Фельденкрайза. Занимаясь по этому методу с людьми различного возраста, Ханна вел наблюдения за характерными проблемами, связанными с осанкой. Он заметил, что определенные процедуры помогают восстановить управление мышцами, которые держат позвоночник в неправильном положении и ограничивают диапазон движения.  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500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Фельденкрайз М. Осознавание через движение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4" o:spid="_x0000_s1045" type="#_x0000_t75" style="position:absolute;margin-left:-5.15pt;margin-top:.05pt;width:104.9pt;height:151.5pt;z-index:-251656192;visibility:visible;mso-position-horizontal-relative:text;mso-position-vertical-relative:text" wrapcoords="-154 0 -154 21493 21600 21493 21600 0 -154 0">
                  <v:imagedata r:id="rId24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sz w:val="24"/>
                <w:szCs w:val="24"/>
              </w:rPr>
              <w:t>Метод Фельденкайза предназначен для восстановления естесственной грации и свободы движений, которыми обладают все маленькие дети. И для этого он использует множество упражнений, меняющихся от урока к уроку, цель которых в том, чтобы развить легкость и свободу в каждой части тела.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280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220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Хрестоматия по телесно-ориентированной психотерапии/ред. Баскаков В.</w:t>
            </w:r>
            <w:r w:rsidRPr="00412DDC">
              <w:rPr>
                <w:b/>
                <w:bCs/>
              </w:rPr>
              <w:tab/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46" type="#_x0000_t75" style="position:absolute;margin-left:-5.15pt;margin-top:1.75pt;width:105.5pt;height:168.6pt;z-index:-251668480;visibility:visible;mso-position-horizontal-relative:text;mso-position-vertical-relative:text" wrapcoords="-153 0 -153 21504 21600 21504 21600 0 -153 0">
                  <v:imagedata r:id="rId25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сборнике, составленном признанным телесным терапевтом В.Баскаковым, емко и чрезвычайно разнообразно представлена антология отечественной телесной психотерапии.</w:t>
            </w:r>
          </w:p>
          <w:p w:rsidR="00F771FB" w:rsidRPr="00412DDC" w:rsidRDefault="00F771FB" w:rsidP="00412DDC">
            <w:pPr>
              <w:spacing w:after="0"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собрание методик и авторов на самом деле - необычно. Но тем, кто уже знаком с работами отечественных телесных терапевтов, это не покажется особенно удивительным. Ведь это активно развивающееся направление психотерапии обретает все большую популярность и признание. Эта книга будет и полезна, и интересна как экспертам, так и новичкам.</w:t>
            </w:r>
          </w:p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320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Этинген Л.Е. Мифологическая анатомия</w:t>
            </w: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3" o:spid="_x0000_s1047" type="#_x0000_t75" style="position:absolute;margin-left:-5.15pt;margin-top:0;width:104.25pt;height:155.6pt;z-index:-251659264;visibility:visible;mso-position-horizontal-relative:text;mso-position-vertical-relative:text" wrapcoords="-155 0 -155 21496 21600 21496 21600 0 -155 0">
                  <v:imagedata r:id="rId26" o:title=""/>
                  <w10:wrap type="tight"/>
                </v:shape>
              </w:pict>
            </w: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2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попытка связать строение ряда человеческих органов, тканей и образуемых ими систем с колоссальным пластом мифов, легенд, религиозных воззрений, обычаев, житейских представлений. Рассматриваются различные взгляды на внешний облик человека, а также приводятся малоизвестные сведения об анатомии, интересные факты о вариациях телесной красоты, о всевозможных искусственных ее изменениях и т.п. 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</w:rPr>
              <w:t>600</w:t>
            </w: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12DDC">
              <w:rPr>
                <w:b/>
                <w:bCs/>
                <w:sz w:val="24"/>
                <w:szCs w:val="24"/>
              </w:rPr>
              <w:t>есть</w:t>
            </w: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771FB" w:rsidRPr="00412DDC">
        <w:tc>
          <w:tcPr>
            <w:tcW w:w="2409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2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7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F771FB" w:rsidRPr="00412DDC" w:rsidRDefault="00F771FB" w:rsidP="00412D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F771FB" w:rsidRPr="007475F1" w:rsidRDefault="00F771FB" w:rsidP="00393A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*означает, что данная книга отсутствует в настоящий момент, но может быть напечатана в будущем (следите по прайсу!)</w:t>
      </w:r>
    </w:p>
    <w:p w:rsidR="00F771FB" w:rsidRPr="007475F1" w:rsidRDefault="00F771FB" w:rsidP="00393AA0">
      <w:pPr>
        <w:rPr>
          <w:b/>
          <w:bCs/>
          <w:sz w:val="24"/>
          <w:szCs w:val="24"/>
        </w:rPr>
      </w:pPr>
    </w:p>
    <w:p w:rsidR="00F771FB" w:rsidRPr="007475F1" w:rsidRDefault="00F771FB" w:rsidP="00393AA0">
      <w:pPr>
        <w:rPr>
          <w:b/>
          <w:bCs/>
          <w:sz w:val="24"/>
          <w:szCs w:val="24"/>
        </w:rPr>
      </w:pPr>
      <w:hyperlink r:id="rId27" w:history="1">
        <w:r w:rsidRPr="00397C76">
          <w:rPr>
            <w:rStyle w:val="Hyperlink"/>
            <w:b/>
            <w:bCs/>
            <w:sz w:val="24"/>
            <w:szCs w:val="24"/>
          </w:rPr>
          <w:t>vbaskakov@yahoo.com</w:t>
        </w:r>
      </w:hyperlink>
    </w:p>
    <w:p w:rsidR="00F771FB" w:rsidRDefault="00F771FB" w:rsidP="00393AA0">
      <w:pPr>
        <w:rPr>
          <w:b/>
          <w:bCs/>
          <w:sz w:val="24"/>
          <w:szCs w:val="24"/>
          <w:lang w:val="en-US"/>
        </w:rPr>
      </w:pPr>
      <w:hyperlink r:id="rId28" w:history="1">
        <w:r w:rsidRPr="00397C76">
          <w:rPr>
            <w:rStyle w:val="Hyperlink"/>
            <w:b/>
            <w:bCs/>
            <w:sz w:val="24"/>
            <w:szCs w:val="24"/>
            <w:lang w:val="en-US"/>
          </w:rPr>
          <w:t>http</w:t>
        </w:r>
        <w:r w:rsidRPr="00397C76">
          <w:rPr>
            <w:rStyle w:val="Hyperlink"/>
            <w:b/>
            <w:bCs/>
            <w:sz w:val="24"/>
            <w:szCs w:val="24"/>
          </w:rPr>
          <w:t>://</w:t>
        </w:r>
        <w:r w:rsidRPr="00397C76">
          <w:rPr>
            <w:rStyle w:val="Hyperlink"/>
            <w:b/>
            <w:bCs/>
            <w:sz w:val="24"/>
            <w:szCs w:val="24"/>
            <w:lang w:val="en-US"/>
          </w:rPr>
          <w:t>tanatoterra</w:t>
        </w:r>
        <w:r w:rsidRPr="00397C76">
          <w:rPr>
            <w:rStyle w:val="Hyperlink"/>
            <w:b/>
            <w:bCs/>
            <w:sz w:val="24"/>
            <w:szCs w:val="24"/>
          </w:rPr>
          <w:t>.</w:t>
        </w:r>
        <w:r w:rsidRPr="00397C76">
          <w:rPr>
            <w:rStyle w:val="Hyperlink"/>
            <w:b/>
            <w:bCs/>
            <w:sz w:val="24"/>
            <w:szCs w:val="24"/>
            <w:lang w:val="en-US"/>
          </w:rPr>
          <w:t>com</w:t>
        </w:r>
      </w:hyperlink>
    </w:p>
    <w:p w:rsidR="00F771FB" w:rsidRPr="007475F1" w:rsidRDefault="00F771FB" w:rsidP="00393AA0">
      <w:pPr>
        <w:rPr>
          <w:b/>
          <w:bCs/>
          <w:sz w:val="24"/>
          <w:szCs w:val="24"/>
        </w:rPr>
      </w:pPr>
    </w:p>
    <w:sectPr w:rsidR="00F771FB" w:rsidRPr="007475F1" w:rsidSect="00CA76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179E"/>
    <w:multiLevelType w:val="hybridMultilevel"/>
    <w:tmpl w:val="2F040984"/>
    <w:lvl w:ilvl="0" w:tplc="4D648A4C">
      <w:start w:val="3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499F217D"/>
    <w:multiLevelType w:val="hybridMultilevel"/>
    <w:tmpl w:val="2CE23148"/>
    <w:lvl w:ilvl="0" w:tplc="070CCA4A">
      <w:start w:val="3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B117FFB"/>
    <w:multiLevelType w:val="hybridMultilevel"/>
    <w:tmpl w:val="45F41A10"/>
    <w:lvl w:ilvl="0" w:tplc="CD607524">
      <w:start w:val="32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2C98"/>
    <w:rsid w:val="000855E9"/>
    <w:rsid w:val="001E0257"/>
    <w:rsid w:val="00212E8A"/>
    <w:rsid w:val="00220C54"/>
    <w:rsid w:val="00226C05"/>
    <w:rsid w:val="002B7B89"/>
    <w:rsid w:val="002C7799"/>
    <w:rsid w:val="002D3BA0"/>
    <w:rsid w:val="00326D3A"/>
    <w:rsid w:val="00372D55"/>
    <w:rsid w:val="00373380"/>
    <w:rsid w:val="00393AA0"/>
    <w:rsid w:val="00397C76"/>
    <w:rsid w:val="00412DDC"/>
    <w:rsid w:val="00563BA2"/>
    <w:rsid w:val="006970A3"/>
    <w:rsid w:val="006E2C98"/>
    <w:rsid w:val="007475F1"/>
    <w:rsid w:val="009E0858"/>
    <w:rsid w:val="00BB4B27"/>
    <w:rsid w:val="00C54B04"/>
    <w:rsid w:val="00C54EEE"/>
    <w:rsid w:val="00CA76C8"/>
    <w:rsid w:val="00D03BFF"/>
    <w:rsid w:val="00DB3CE3"/>
    <w:rsid w:val="00E10F58"/>
    <w:rsid w:val="00E74DDC"/>
    <w:rsid w:val="00EC39DB"/>
    <w:rsid w:val="00F771FB"/>
    <w:rsid w:val="00FE7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EE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26D3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93AA0"/>
    <w:pPr>
      <w:ind w:left="720"/>
    </w:pPr>
  </w:style>
  <w:style w:type="character" w:styleId="Hyperlink">
    <w:name w:val="Hyperlink"/>
    <w:basedOn w:val="DefaultParagraphFont"/>
    <w:uiPriority w:val="99"/>
    <w:rsid w:val="007475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tanatoterra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vbaskakov@yahoo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11</Pages>
  <Words>1765</Words>
  <Characters>10062</Characters>
  <Application>Microsoft Office Outlook</Application>
  <DocSecurity>0</DocSecurity>
  <Lines>0</Lines>
  <Paragraphs>0</Paragraphs>
  <ScaleCrop>false</ScaleCrop>
  <Company>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</cp:lastModifiedBy>
  <cp:revision>10</cp:revision>
  <cp:lastPrinted>2016-09-22T15:28:00Z</cp:lastPrinted>
  <dcterms:created xsi:type="dcterms:W3CDTF">2016-09-11T17:31:00Z</dcterms:created>
  <dcterms:modified xsi:type="dcterms:W3CDTF">2016-09-22T15:30:00Z</dcterms:modified>
</cp:coreProperties>
</file>